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AB16CD">
        <w:rPr>
          <w:rFonts w:ascii="Times New Roman" w:hAnsi="Times New Roman" w:cs="Times New Roman"/>
          <w:sz w:val="28"/>
          <w:szCs w:val="28"/>
        </w:rPr>
        <w:t>, с Постановлением Правительства Российской Федерации «Об особенностях регулирования земельных отношений в Российской Федерации в 2022 году»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AB16CD">
        <w:rPr>
          <w:rFonts w:ascii="Times New Roman" w:hAnsi="Times New Roman" w:cs="Times New Roman"/>
          <w:sz w:val="28"/>
          <w:szCs w:val="28"/>
        </w:rPr>
        <w:t xml:space="preserve">от 09.04.2022 г. № 629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</w:t>
      </w:r>
      <w:r w:rsidR="00AB16CD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7" w:history="1"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 w:rsidR="00AB16CD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B96A6D">
        <w:rPr>
          <w:rFonts w:ascii="Times New Roman" w:hAnsi="Times New Roman" w:cs="Times New Roman"/>
          <w:sz w:val="28"/>
          <w:szCs w:val="28"/>
        </w:rPr>
        <w:t>3</w:t>
      </w:r>
      <w:r w:rsidR="00AB16CD">
        <w:rPr>
          <w:rFonts w:ascii="Times New Roman" w:hAnsi="Times New Roman" w:cs="Times New Roman"/>
          <w:sz w:val="28"/>
          <w:szCs w:val="28"/>
        </w:rPr>
        <w:t>1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AB16CD">
        <w:rPr>
          <w:rFonts w:ascii="Times New Roman" w:hAnsi="Times New Roman" w:cs="Times New Roman"/>
          <w:sz w:val="28"/>
          <w:szCs w:val="28"/>
        </w:rPr>
        <w:t>июля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B96A6D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6F5FEF">
        <w:rPr>
          <w:rFonts w:ascii="Times New Roman" w:hAnsi="Times New Roman" w:cs="Times New Roman"/>
          <w:bCs/>
          <w:sz w:val="28"/>
          <w:szCs w:val="28"/>
        </w:rPr>
        <w:t>2749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327A6C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 w:rsidR="006F5FEF">
        <w:rPr>
          <w:rFonts w:ascii="Times New Roman" w:hAnsi="Times New Roman" w:cs="Times New Roman"/>
          <w:sz w:val="28"/>
          <w:szCs w:val="28"/>
        </w:rPr>
        <w:t>п</w:t>
      </w:r>
      <w:r w:rsidR="00B33D79">
        <w:rPr>
          <w:rFonts w:ascii="Times New Roman" w:hAnsi="Times New Roman" w:cs="Times New Roman"/>
          <w:sz w:val="28"/>
          <w:szCs w:val="28"/>
        </w:rPr>
        <w:t xml:space="preserve">. </w:t>
      </w:r>
      <w:r w:rsidR="006F5FEF">
        <w:rPr>
          <w:rFonts w:ascii="Times New Roman" w:hAnsi="Times New Roman" w:cs="Times New Roman"/>
          <w:sz w:val="28"/>
          <w:szCs w:val="28"/>
        </w:rPr>
        <w:t>Целинные Земли</w:t>
      </w:r>
      <w:r w:rsidR="00B33D79">
        <w:rPr>
          <w:rFonts w:ascii="Times New Roman" w:hAnsi="Times New Roman" w:cs="Times New Roman"/>
          <w:sz w:val="28"/>
          <w:szCs w:val="28"/>
        </w:rPr>
        <w:t xml:space="preserve">, ул. </w:t>
      </w:r>
      <w:r w:rsidR="006F5FEF">
        <w:rPr>
          <w:rFonts w:ascii="Times New Roman" w:hAnsi="Times New Roman" w:cs="Times New Roman"/>
          <w:sz w:val="28"/>
          <w:szCs w:val="28"/>
        </w:rPr>
        <w:t>Шолохова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6F5FEF">
        <w:rPr>
          <w:rFonts w:ascii="Times New Roman" w:hAnsi="Times New Roman" w:cs="Times New Roman"/>
          <w:sz w:val="28"/>
          <w:szCs w:val="28"/>
        </w:rPr>
        <w:t>1з</w:t>
      </w:r>
      <w:r w:rsidR="002939A7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</w:t>
      </w:r>
      <w:r w:rsidR="006F5FE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AB16CD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890FE2" w:rsidRPr="00890FE2" w:rsidRDefault="00B0533B" w:rsidP="00AB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B16CD">
        <w:rPr>
          <w:rFonts w:ascii="Times New Roman" w:hAnsi="Times New Roman" w:cs="Times New Roman"/>
          <w:sz w:val="28"/>
          <w:szCs w:val="28"/>
        </w:rPr>
        <w:t>Е.А. Ефименко</w:t>
      </w:r>
    </w:p>
    <w:sectPr w:rsidR="00890FE2" w:rsidRPr="00890FE2" w:rsidSect="003B1579">
      <w:headerReference w:type="even" r:id="rId8"/>
      <w:footerReference w:type="even" r:id="rId9"/>
      <w:footerReference w:type="default" r:id="rId10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E3A" w:rsidRDefault="00503E3A" w:rsidP="00E17568">
      <w:pPr>
        <w:spacing w:after="0" w:line="240" w:lineRule="auto"/>
      </w:pPr>
      <w:r>
        <w:separator/>
      </w:r>
    </w:p>
  </w:endnote>
  <w:endnote w:type="continuationSeparator" w:id="1">
    <w:p w:rsidR="00503E3A" w:rsidRDefault="00503E3A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826B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503E3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503E3A">
    <w:pPr>
      <w:pStyle w:val="a3"/>
      <w:framePr w:wrap="around" w:vAnchor="text" w:hAnchor="margin" w:xAlign="right" w:y="1"/>
      <w:rPr>
        <w:rStyle w:val="a5"/>
      </w:rPr>
    </w:pPr>
  </w:p>
  <w:p w:rsidR="001405AD" w:rsidRDefault="00503E3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E3A" w:rsidRDefault="00503E3A" w:rsidP="00E17568">
      <w:pPr>
        <w:spacing w:after="0" w:line="240" w:lineRule="auto"/>
      </w:pPr>
      <w:r>
        <w:separator/>
      </w:r>
    </w:p>
  </w:footnote>
  <w:footnote w:type="continuationSeparator" w:id="1">
    <w:p w:rsidR="00503E3A" w:rsidRDefault="00503E3A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826B7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503E3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02F87"/>
    <w:rsid w:val="00016BA2"/>
    <w:rsid w:val="00060F42"/>
    <w:rsid w:val="00094821"/>
    <w:rsid w:val="000B3765"/>
    <w:rsid w:val="000C355C"/>
    <w:rsid w:val="000C38D9"/>
    <w:rsid w:val="00114B7D"/>
    <w:rsid w:val="00164AC2"/>
    <w:rsid w:val="001A5EAA"/>
    <w:rsid w:val="001B1C21"/>
    <w:rsid w:val="00237FDC"/>
    <w:rsid w:val="002469C6"/>
    <w:rsid w:val="002939A7"/>
    <w:rsid w:val="002D2E78"/>
    <w:rsid w:val="0032199C"/>
    <w:rsid w:val="00327A6C"/>
    <w:rsid w:val="00360592"/>
    <w:rsid w:val="00370295"/>
    <w:rsid w:val="003759C2"/>
    <w:rsid w:val="003B1579"/>
    <w:rsid w:val="003E5324"/>
    <w:rsid w:val="003F3CC4"/>
    <w:rsid w:val="004059F5"/>
    <w:rsid w:val="00421786"/>
    <w:rsid w:val="00430EAC"/>
    <w:rsid w:val="00430F8F"/>
    <w:rsid w:val="00443F4D"/>
    <w:rsid w:val="004535F8"/>
    <w:rsid w:val="004A5705"/>
    <w:rsid w:val="004B6261"/>
    <w:rsid w:val="004D3638"/>
    <w:rsid w:val="004F022D"/>
    <w:rsid w:val="004F050D"/>
    <w:rsid w:val="00503E3A"/>
    <w:rsid w:val="0052771C"/>
    <w:rsid w:val="005C2D88"/>
    <w:rsid w:val="005E1434"/>
    <w:rsid w:val="005F2B64"/>
    <w:rsid w:val="005F4D56"/>
    <w:rsid w:val="00613184"/>
    <w:rsid w:val="00614027"/>
    <w:rsid w:val="006552E0"/>
    <w:rsid w:val="00684B5B"/>
    <w:rsid w:val="006E778D"/>
    <w:rsid w:val="006F5FEF"/>
    <w:rsid w:val="00730204"/>
    <w:rsid w:val="0076180F"/>
    <w:rsid w:val="00762746"/>
    <w:rsid w:val="007A45C3"/>
    <w:rsid w:val="007C2BEE"/>
    <w:rsid w:val="00826B7A"/>
    <w:rsid w:val="008313C9"/>
    <w:rsid w:val="008428A9"/>
    <w:rsid w:val="00844EA0"/>
    <w:rsid w:val="00874DB6"/>
    <w:rsid w:val="00890FE2"/>
    <w:rsid w:val="0089775E"/>
    <w:rsid w:val="008B1537"/>
    <w:rsid w:val="008E3001"/>
    <w:rsid w:val="0096605B"/>
    <w:rsid w:val="0097667C"/>
    <w:rsid w:val="009A1C78"/>
    <w:rsid w:val="009C09D1"/>
    <w:rsid w:val="009C589C"/>
    <w:rsid w:val="00A65274"/>
    <w:rsid w:val="00AB16CD"/>
    <w:rsid w:val="00B0533B"/>
    <w:rsid w:val="00B24C9F"/>
    <w:rsid w:val="00B30BB4"/>
    <w:rsid w:val="00B33D79"/>
    <w:rsid w:val="00B50815"/>
    <w:rsid w:val="00B96A6D"/>
    <w:rsid w:val="00BC57A9"/>
    <w:rsid w:val="00BD37F3"/>
    <w:rsid w:val="00BD44AA"/>
    <w:rsid w:val="00C15747"/>
    <w:rsid w:val="00C506BA"/>
    <w:rsid w:val="00C55C4F"/>
    <w:rsid w:val="00CC0B3E"/>
    <w:rsid w:val="00CC13FD"/>
    <w:rsid w:val="00D07C85"/>
    <w:rsid w:val="00D106B9"/>
    <w:rsid w:val="00DA6BF8"/>
    <w:rsid w:val="00DC05B8"/>
    <w:rsid w:val="00DC374A"/>
    <w:rsid w:val="00DD4203"/>
    <w:rsid w:val="00DE31C2"/>
    <w:rsid w:val="00DE3C33"/>
    <w:rsid w:val="00DF4A2C"/>
    <w:rsid w:val="00E047C2"/>
    <w:rsid w:val="00E05992"/>
    <w:rsid w:val="00E17568"/>
    <w:rsid w:val="00E662B8"/>
    <w:rsid w:val="00E927F2"/>
    <w:rsid w:val="00E93CC0"/>
    <w:rsid w:val="00EA0C36"/>
    <w:rsid w:val="00F20875"/>
    <w:rsid w:val="00F95EE7"/>
    <w:rsid w:val="00FA64AD"/>
    <w:rsid w:val="00FA75D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B16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2022-07-12T07:21:00Z</cp:lastPrinted>
  <dcterms:created xsi:type="dcterms:W3CDTF">2017-11-22T00:55:00Z</dcterms:created>
  <dcterms:modified xsi:type="dcterms:W3CDTF">2022-07-12T07:21:00Z</dcterms:modified>
</cp:coreProperties>
</file>